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8370"/>
      </w:tblGrid>
      <w:tr w:rsidR="00E2760E" w:rsidRPr="001B258E" w:rsidTr="00E56314">
        <w:trPr>
          <w:tblCellSpacing w:w="0" w:type="dxa"/>
        </w:trPr>
        <w:tc>
          <w:tcPr>
            <w:tcW w:w="0" w:type="auto"/>
            <w:vAlign w:val="center"/>
          </w:tcPr>
          <w:p w:rsidR="00E2760E" w:rsidRPr="00E56314" w:rsidRDefault="00E2760E" w:rsidP="00E563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0E" w:rsidRPr="001B258E" w:rsidTr="00E56314">
        <w:trPr>
          <w:tblCellSpacing w:w="0" w:type="dxa"/>
        </w:trPr>
        <w:tc>
          <w:tcPr>
            <w:tcW w:w="0" w:type="auto"/>
            <w:vAlign w:val="center"/>
          </w:tcPr>
          <w:p w:rsidR="00E2760E" w:rsidRPr="001B258E" w:rsidRDefault="00E2760E" w:rsidP="003414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58E">
              <w:rPr>
                <w:rFonts w:ascii="Times New Roman" w:hAnsi="Times New Roman"/>
                <w:bCs/>
                <w:sz w:val="20"/>
                <w:szCs w:val="20"/>
              </w:rPr>
              <w:t>Принято на заседании                                                                                         Утверждаю:</w:t>
            </w:r>
          </w:p>
          <w:p w:rsidR="00E2760E" w:rsidRPr="001B258E" w:rsidRDefault="00E2760E" w:rsidP="003414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58E">
              <w:rPr>
                <w:rFonts w:ascii="Times New Roman" w:hAnsi="Times New Roman"/>
                <w:bCs/>
                <w:sz w:val="20"/>
                <w:szCs w:val="20"/>
              </w:rPr>
              <w:t>Педагогического совета:</w:t>
            </w:r>
          </w:p>
          <w:p w:rsidR="00E2760E" w:rsidRPr="001B258E" w:rsidRDefault="00E2760E" w:rsidP="003414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58E">
              <w:rPr>
                <w:rFonts w:ascii="Times New Roman" w:hAnsi="Times New Roman"/>
                <w:bCs/>
                <w:sz w:val="20"/>
                <w:szCs w:val="20"/>
              </w:rPr>
              <w:t>Протокол №1 от 01 .09.10                                                                                   Директор гимназии №6</w:t>
            </w:r>
          </w:p>
          <w:p w:rsidR="00E2760E" w:rsidRPr="001B258E" w:rsidRDefault="00E2760E" w:rsidP="003414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58E">
              <w:rPr>
                <w:rFonts w:ascii="Times New Roman" w:hAnsi="Times New Roman"/>
                <w:bCs/>
                <w:sz w:val="20"/>
                <w:szCs w:val="20"/>
              </w:rPr>
              <w:t xml:space="preserve">Введено в действие </w:t>
            </w:r>
          </w:p>
          <w:p w:rsidR="00E2760E" w:rsidRPr="001B258E" w:rsidRDefault="00E2760E" w:rsidP="003414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258E">
              <w:rPr>
                <w:rFonts w:ascii="Times New Roman" w:hAnsi="Times New Roman"/>
                <w:bCs/>
                <w:sz w:val="20"/>
                <w:szCs w:val="20"/>
              </w:rPr>
              <w:t>Приказом №       от 1.09.10                                                                                     Баклашова О.Н.</w:t>
            </w:r>
          </w:p>
          <w:p w:rsidR="00E2760E" w:rsidRPr="001B258E" w:rsidRDefault="00E2760E" w:rsidP="0034146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E2760E" w:rsidRPr="00E56314" w:rsidRDefault="00E2760E" w:rsidP="003414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0E" w:rsidRPr="001B258E" w:rsidTr="00E56314">
        <w:trPr>
          <w:tblCellSpacing w:w="0" w:type="dxa"/>
        </w:trPr>
        <w:tc>
          <w:tcPr>
            <w:tcW w:w="0" w:type="auto"/>
            <w:vAlign w:val="center"/>
          </w:tcPr>
          <w:p w:rsidR="00E2760E" w:rsidRPr="00E56314" w:rsidRDefault="00E2760E" w:rsidP="00E5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760E" w:rsidRPr="00E56314" w:rsidRDefault="00E2760E" w:rsidP="00E5631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35"/>
        <w:gridCol w:w="20"/>
      </w:tblGrid>
      <w:tr w:rsidR="00E2760E" w:rsidRPr="001B258E" w:rsidTr="005B186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E2760E" w:rsidRPr="00E56314" w:rsidRDefault="00E2760E" w:rsidP="005B186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E56314">
              <w:rPr>
                <w:rFonts w:ascii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>Должностная инструкция учителя начальных классов</w:t>
            </w:r>
          </w:p>
        </w:tc>
      </w:tr>
      <w:tr w:rsidR="00E2760E" w:rsidRPr="001B258E" w:rsidTr="005B1867">
        <w:trPr>
          <w:tblCellSpacing w:w="0" w:type="dxa"/>
        </w:trPr>
        <w:tc>
          <w:tcPr>
            <w:tcW w:w="0" w:type="auto"/>
            <w:gridSpan w:val="2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140"/>
              <w:gridCol w:w="140"/>
              <w:gridCol w:w="140"/>
            </w:tblGrid>
            <w:tr w:rsidR="00E2760E" w:rsidRPr="001B258E" w:rsidTr="005B186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2760E" w:rsidRPr="00E56314" w:rsidRDefault="00E2760E" w:rsidP="005B18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E2760E" w:rsidRPr="00E56314" w:rsidRDefault="00E2760E" w:rsidP="005B18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2760E" w:rsidRPr="00E56314" w:rsidRDefault="00E2760E" w:rsidP="005B186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760E" w:rsidRPr="00E56314" w:rsidRDefault="00E2760E" w:rsidP="005B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60E" w:rsidRPr="001B258E" w:rsidTr="005B1867">
        <w:trPr>
          <w:tblCellSpacing w:w="0" w:type="dxa"/>
          <w:hidden/>
        </w:trPr>
        <w:tc>
          <w:tcPr>
            <w:tcW w:w="0" w:type="auto"/>
            <w:vAlign w:val="center"/>
          </w:tcPr>
          <w:p w:rsidR="00E2760E" w:rsidRPr="00E56314" w:rsidRDefault="00E2760E" w:rsidP="005B18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vanish/>
                <w:sz w:val="24"/>
                <w:szCs w:val="24"/>
                <w:lang w:eastAsia="ru-RU"/>
              </w:rPr>
              <w:t> </w:t>
            </w:r>
          </w:p>
          <w:p w:rsidR="00E2760E" w:rsidRPr="00E56314" w:rsidRDefault="00E2760E" w:rsidP="005B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E2760E" w:rsidRPr="00E56314" w:rsidRDefault="00E2760E" w:rsidP="005B1867">
            <w:pPr>
              <w:spacing w:before="100" w:beforeAutospacing="1" w:after="100" w:afterAutospacing="1" w:line="254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I. Общие требования к учителю начальных классов</w:t>
            </w:r>
          </w:p>
          <w:p w:rsidR="00E2760E" w:rsidRPr="00E56314" w:rsidRDefault="00E2760E" w:rsidP="005B1867">
            <w:pPr>
              <w:spacing w:before="100" w:beforeAutospacing="1" w:after="100" w:afterAutospacing="1" w:line="254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Учитель должен знать: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Конституцию РФ; законы РФ, решения Правительства РФ и органов управления образованием по вопросам образования; Конвенцию о правах ребенка;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ФГОС нового поколения и рекомендации по их реализации в общеобразовательном учреждении;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методики преподавания предметов и воспитательной работы, программы и учебники, отвечающие требованиям ФГОС;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оснащению и оборудованию учебных кабинетов и подсобных помещений;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обучения и их дидактические возможности;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и перспективы развития образования и педагогической науки;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основы права, научной организации труда, проектные технологии и эффективные средства делового общения;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охраны труда, техники безопасности и противопожарной защиты.</w:t>
            </w:r>
          </w:p>
          <w:p w:rsidR="00E2760E" w:rsidRPr="00E56314" w:rsidRDefault="00E2760E" w:rsidP="005B1867">
            <w:pPr>
              <w:spacing w:before="100" w:beforeAutospacing="1" w:after="100" w:afterAutospacing="1" w:line="254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Должностные обязанности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 выполняет следующие должностные обязанности: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 Осуществляет обучение и воспитание обучающихся с учетом специфики требований новых ФГОС, проводит уроки и другие занятия в соответствии с расписанием в указанных помещениях. 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уровень подготовки, соответствующий требованиям новых ФГОС, и несет ответственность за их реализацию не в полном объеме.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2.2. Осуществляет поддержку и сопровождение личностного развития учащихся. Выявляет их образовательные запросы и потребности. Ведет сбор данных о планах и намерениях учащихся, их интересах, склонностях, мотивах, сильных и слабых сторонах. Помогает учащимся в выявлении и решении индивидуальных проблем, связанных с освоением образовательных программ.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2.3. Составляет тематические планы работы по учебным предметам и внеучебной деятельности на учебную четверть и рабочий план на каждый урок и занятие.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2.4. 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2.5. Соблюдает следующий порядок проверки рабочих тетрадей учащихся: в 1–4-х классах ежедневно проверяются все классные и домашние работы учащихся.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2.6. 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2.7. Проверяет контрольные диктанты и контрольные работы по математике в 1–4-х классах к следующему уроку.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2.8. Проставляет в классный журнал все оценки за контрольные работы за то число месяца, когда они проводились.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2.9. Проводит работу над ошибками после проверки контрольных работ.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2.10. Хранит тетради контрольных работ учащихся в течение учебного года.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2.11. Организует совместно с библиотекарем школы и родителями внеклассное чтение учащихся.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2.12. Обеспечивает включение учащихся в различные формы внеучебной деятельности.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2.13.  Работает в тесном контакте с другими учите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лями, родителями (лицами, их заменяющими).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2.14. Обеспечивает соответствие учебных программ по предметам, а также программ внеучебной деятельности новым ФГОС. 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2.15. Осваивает и реализует новые образовательные программы, использует разнообразные приемы, методы и средства обучения и воспитания, обеспечивающие достижение образовательных целей.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 Права.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 имеет права, предусмотренные ТК РФ, Законом РФ "Об образовании", Типовым положением об общеобразовательном учреждении, Уставом школы, коллективным договором, Правилами внутреннего трудового распорядка.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 Ответственность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4.1. В установленном законодательством РФ порядке учитель несет ответственность: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за реализацию не в полном объеме образовательных программ;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за жизнь и здоровье учащихся во время образовательного процесса и внеклассных мероприятий, проводимых учителем;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за нарушение прав и свобод учащихся, определенных законодательством РФ, Уставом и локальными актами учреждения.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приказов "Об охране труда и соблюдении правил техники безопасности" и "Об обеспечении пожарной безопасности";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проведение образовательного процесса;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мер по оказанию доврачебной помощи пострадавшему, оперативное извещение руководства о несчастном случае;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Журнале инструктажа учащихся по охране и безопасности труда;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 изучения учащимися (воспитанниками) правил по охране труда, дорожного движения, поведения в быту и т.п.;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Symbol" w:hAnsi="Symbol"/>
                <w:sz w:val="20"/>
                <w:szCs w:val="20"/>
                <w:lang w:eastAsia="ru-RU"/>
              </w:rPr>
              <w:t></w:t>
            </w:r>
            <w:r w:rsidRPr="00E56314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        </w:t>
            </w: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соблюдением правил (инструкций) по охране труда.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4.2. 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статьей 192 ТК РФ.</w:t>
            </w:r>
          </w:p>
          <w:p w:rsidR="00E2760E" w:rsidRPr="00E56314" w:rsidRDefault="00E2760E" w:rsidP="005B186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314">
              <w:rPr>
                <w:rFonts w:ascii="Times New Roman" w:hAnsi="Times New Roman"/>
                <w:sz w:val="24"/>
                <w:szCs w:val="24"/>
                <w:lang w:eastAsia="ru-RU"/>
              </w:rPr>
              <w:t>4.3. 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      </w:r>
          </w:p>
        </w:tc>
        <w:tc>
          <w:tcPr>
            <w:tcW w:w="0" w:type="auto"/>
            <w:vAlign w:val="center"/>
          </w:tcPr>
          <w:p w:rsidR="00E2760E" w:rsidRPr="00E56314" w:rsidRDefault="00E2760E" w:rsidP="005B18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760E" w:rsidRDefault="00E2760E" w:rsidP="00341469"/>
    <w:p w:rsidR="00E2760E" w:rsidRDefault="00E2760E"/>
    <w:sectPr w:rsidR="00E2760E" w:rsidSect="00E563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41A"/>
    <w:multiLevelType w:val="multilevel"/>
    <w:tmpl w:val="053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gQi9HqVnb7wZt4H68RlopTprVl0=" w:salt="R/05qIgOv/DCFvpgIKLkmA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314"/>
    <w:rsid w:val="001B258E"/>
    <w:rsid w:val="001B76F4"/>
    <w:rsid w:val="002E01E5"/>
    <w:rsid w:val="00341469"/>
    <w:rsid w:val="003F7FEA"/>
    <w:rsid w:val="004517EE"/>
    <w:rsid w:val="005B1867"/>
    <w:rsid w:val="00844208"/>
    <w:rsid w:val="00A347EB"/>
    <w:rsid w:val="00AC6A40"/>
    <w:rsid w:val="00CA58F0"/>
    <w:rsid w:val="00E2760E"/>
    <w:rsid w:val="00E5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5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31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E563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6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E56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904</Words>
  <Characters>5156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My-Computer</cp:lastModifiedBy>
  <cp:revision>3</cp:revision>
  <cp:lastPrinted>2011-01-18T12:56:00Z</cp:lastPrinted>
  <dcterms:created xsi:type="dcterms:W3CDTF">2010-12-12T08:25:00Z</dcterms:created>
  <dcterms:modified xsi:type="dcterms:W3CDTF">2011-04-12T10:53:00Z</dcterms:modified>
</cp:coreProperties>
</file>